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F9A" w14:textId="5E21E416" w:rsidR="00AB57E1" w:rsidRPr="00574BE4" w:rsidRDefault="00AB57E1" w:rsidP="00AB57E1">
      <w:pPr>
        <w:jc w:val="center"/>
        <w:rPr>
          <w:b/>
          <w:sz w:val="28"/>
          <w:szCs w:val="28"/>
        </w:rPr>
      </w:pPr>
      <w:r w:rsidRPr="00574BE4">
        <w:rPr>
          <w:b/>
          <w:sz w:val="28"/>
          <w:szCs w:val="28"/>
        </w:rPr>
        <w:t>Research Education for Chaplains: Chaplaincy Research Summer Institute 20</w:t>
      </w:r>
      <w:r w:rsidR="00057238">
        <w:rPr>
          <w:b/>
          <w:sz w:val="28"/>
          <w:szCs w:val="28"/>
        </w:rPr>
        <w:t>2</w:t>
      </w:r>
      <w:r w:rsidR="00F61044">
        <w:rPr>
          <w:b/>
          <w:sz w:val="28"/>
          <w:szCs w:val="28"/>
        </w:rPr>
        <w:t>3</w:t>
      </w:r>
    </w:p>
    <w:p w14:paraId="03C859F8" w14:textId="6A88322A" w:rsidR="00AB57E1" w:rsidRPr="00056C8C" w:rsidRDefault="00F61044" w:rsidP="00AB57E1">
      <w:pPr>
        <w:jc w:val="center"/>
        <w:rPr>
          <w:b/>
          <w:szCs w:val="21"/>
        </w:rPr>
      </w:pPr>
      <w:r>
        <w:rPr>
          <w:b/>
          <w:szCs w:val="21"/>
        </w:rPr>
        <w:t>Los Angeles</w:t>
      </w:r>
      <w:r w:rsidR="00AB57E1">
        <w:rPr>
          <w:b/>
          <w:szCs w:val="21"/>
        </w:rPr>
        <w:t xml:space="preserve">, </w:t>
      </w:r>
      <w:r>
        <w:rPr>
          <w:b/>
          <w:szCs w:val="21"/>
        </w:rPr>
        <w:t>Cedars-Sinai</w:t>
      </w:r>
      <w:r w:rsidR="00A6296D">
        <w:rPr>
          <w:b/>
          <w:szCs w:val="21"/>
        </w:rPr>
        <w:t xml:space="preserve"> Medical Center, </w:t>
      </w:r>
      <w:r w:rsidR="00AB57E1">
        <w:rPr>
          <w:b/>
          <w:szCs w:val="21"/>
        </w:rPr>
        <w:t xml:space="preserve">July </w:t>
      </w:r>
      <w:r w:rsidR="002A7E3E">
        <w:rPr>
          <w:b/>
          <w:szCs w:val="21"/>
        </w:rPr>
        <w:t>1</w:t>
      </w:r>
      <w:r>
        <w:rPr>
          <w:b/>
          <w:szCs w:val="21"/>
        </w:rPr>
        <w:t>7</w:t>
      </w:r>
      <w:r w:rsidR="00AB57E1">
        <w:rPr>
          <w:b/>
          <w:szCs w:val="21"/>
        </w:rPr>
        <w:t>-</w:t>
      </w:r>
      <w:r>
        <w:rPr>
          <w:b/>
          <w:szCs w:val="21"/>
        </w:rPr>
        <w:t>2</w:t>
      </w:r>
      <w:r w:rsidR="002A7E3E">
        <w:rPr>
          <w:b/>
          <w:szCs w:val="21"/>
        </w:rPr>
        <w:t>1</w:t>
      </w:r>
      <w:r w:rsidR="00AB57E1">
        <w:rPr>
          <w:b/>
          <w:szCs w:val="21"/>
        </w:rPr>
        <w:t>, 20</w:t>
      </w:r>
      <w:r w:rsidR="00057238">
        <w:rPr>
          <w:b/>
          <w:szCs w:val="21"/>
        </w:rPr>
        <w:t>2</w:t>
      </w:r>
      <w:r>
        <w:rPr>
          <w:b/>
          <w:szCs w:val="21"/>
        </w:rPr>
        <w:t>3</w:t>
      </w:r>
    </w:p>
    <w:p w14:paraId="38303C76" w14:textId="77777777" w:rsidR="00AB57E1" w:rsidRPr="00056C8C" w:rsidRDefault="00AB57E1" w:rsidP="00AB57E1">
      <w:pPr>
        <w:rPr>
          <w:szCs w:val="21"/>
        </w:rPr>
      </w:pPr>
    </w:p>
    <w:p w14:paraId="2D8C4BA4" w14:textId="4A5FAA75" w:rsidR="00AB57E1" w:rsidRPr="00056C8C" w:rsidRDefault="00AB57E1" w:rsidP="00AB57E1">
      <w:pPr>
        <w:rPr>
          <w:szCs w:val="21"/>
        </w:rPr>
      </w:pPr>
      <w:r w:rsidRPr="00056C8C">
        <w:rPr>
          <w:b/>
          <w:szCs w:val="21"/>
        </w:rPr>
        <w:t xml:space="preserve">Background and Purpose </w:t>
      </w:r>
      <w:r w:rsidRPr="00056C8C">
        <w:rPr>
          <w:szCs w:val="21"/>
        </w:rPr>
        <w:t>Chaplains have embraced the importance of a research-informed approach to chaplaincy practice. The purpose of the Chaplaincy Research Summer Institute (CRS</w:t>
      </w:r>
      <w:r>
        <w:rPr>
          <w:szCs w:val="21"/>
        </w:rPr>
        <w:t xml:space="preserve">I) is to </w:t>
      </w:r>
      <w:r w:rsidR="00505693">
        <w:rPr>
          <w:szCs w:val="21"/>
        </w:rPr>
        <w:t>help chaplains develop research literacy.</w:t>
      </w:r>
      <w:r w:rsidR="00505693" w:rsidRPr="00505693">
        <w:rPr>
          <w:szCs w:val="21"/>
        </w:rPr>
        <w:t xml:space="preserve"> Being research literate means two things. First, it means having the ability to critically read and understand basic research, and, if indicated, apply the findings of research studies to one’s chaplaincy practice. Second, it means being generally familiar with the existing body of chaplaincy research including topics that have been studied and important areas for future research. </w:t>
      </w:r>
      <w:r w:rsidR="00EF68A5">
        <w:rPr>
          <w:szCs w:val="21"/>
        </w:rPr>
        <w:t xml:space="preserve">Participation in the CRSI also facilitates networking with </w:t>
      </w:r>
      <w:r w:rsidRPr="00056C8C">
        <w:rPr>
          <w:szCs w:val="21"/>
        </w:rPr>
        <w:t>novice and experienced chaplains engaged in chaplaincy research.</w:t>
      </w:r>
      <w:r>
        <w:rPr>
          <w:szCs w:val="21"/>
        </w:rPr>
        <w:t xml:space="preserve"> </w:t>
      </w:r>
      <w:r w:rsidRPr="009E63A0">
        <w:rPr>
          <w:szCs w:val="21"/>
        </w:rPr>
        <w:t xml:space="preserve">Participation </w:t>
      </w:r>
      <w:r w:rsidR="002835BA">
        <w:rPr>
          <w:szCs w:val="21"/>
        </w:rPr>
        <w:t>in CRSI counts</w:t>
      </w:r>
      <w:r w:rsidRPr="009E63A0">
        <w:rPr>
          <w:szCs w:val="21"/>
        </w:rPr>
        <w:t xml:space="preserve"> toward research-related CE hours of professional chaplaincy organizations</w:t>
      </w:r>
      <w:r>
        <w:rPr>
          <w:szCs w:val="21"/>
        </w:rPr>
        <w:t>.</w:t>
      </w:r>
    </w:p>
    <w:p w14:paraId="7A3EA512" w14:textId="77777777" w:rsidR="00AB57E1" w:rsidRPr="00056C8C" w:rsidRDefault="00AB57E1" w:rsidP="00AB57E1">
      <w:pPr>
        <w:rPr>
          <w:szCs w:val="21"/>
        </w:rPr>
      </w:pPr>
    </w:p>
    <w:p w14:paraId="504FA337" w14:textId="0045DBF1" w:rsidR="00AB57E1" w:rsidRPr="00056C8C" w:rsidRDefault="00AB57E1" w:rsidP="00AB57E1">
      <w:pPr>
        <w:rPr>
          <w:szCs w:val="21"/>
        </w:rPr>
      </w:pPr>
      <w:r w:rsidRPr="00056C8C">
        <w:rPr>
          <w:b/>
          <w:szCs w:val="21"/>
        </w:rPr>
        <w:t xml:space="preserve">Audience </w:t>
      </w:r>
      <w:r w:rsidRPr="00056C8C">
        <w:rPr>
          <w:szCs w:val="21"/>
        </w:rPr>
        <w:t xml:space="preserve">The audience for the CRSI includes chaplains who wish </w:t>
      </w:r>
      <w:r w:rsidR="00F848DF">
        <w:rPr>
          <w:szCs w:val="21"/>
        </w:rPr>
        <w:t xml:space="preserve">to </w:t>
      </w:r>
      <w:r w:rsidR="00505693">
        <w:rPr>
          <w:szCs w:val="21"/>
        </w:rPr>
        <w:t xml:space="preserve">develop their ability to critically read and apply findings from research to their spiritual care practice. The audience also includes </w:t>
      </w:r>
      <w:r w:rsidRPr="00056C8C">
        <w:rPr>
          <w:szCs w:val="21"/>
        </w:rPr>
        <w:t xml:space="preserve">chaplains who are providing leadership to chaplaincy quality improvement projects. The CRSI will also be useful for chaplains who plan to collaborate </w:t>
      </w:r>
      <w:r w:rsidR="00FD2D2A">
        <w:rPr>
          <w:szCs w:val="21"/>
        </w:rPr>
        <w:t xml:space="preserve">on research projects with </w:t>
      </w:r>
      <w:r w:rsidRPr="00056C8C">
        <w:rPr>
          <w:szCs w:val="21"/>
        </w:rPr>
        <w:t xml:space="preserve">non-chaplain investigators as well as those planning </w:t>
      </w:r>
      <w:proofErr w:type="gramStart"/>
      <w:r w:rsidRPr="00056C8C">
        <w:rPr>
          <w:szCs w:val="21"/>
        </w:rPr>
        <w:t>chaplaincy-related</w:t>
      </w:r>
      <w:proofErr w:type="gramEnd"/>
      <w:r w:rsidRPr="00056C8C">
        <w:rPr>
          <w:szCs w:val="21"/>
        </w:rPr>
        <w:t xml:space="preserve"> </w:t>
      </w:r>
      <w:proofErr w:type="spellStart"/>
      <w:r w:rsidRPr="00056C8C">
        <w:rPr>
          <w:szCs w:val="21"/>
        </w:rPr>
        <w:t>DMin</w:t>
      </w:r>
      <w:proofErr w:type="spellEnd"/>
      <w:r w:rsidRPr="00056C8C">
        <w:rPr>
          <w:szCs w:val="21"/>
        </w:rPr>
        <w:t xml:space="preserve"> projects. </w:t>
      </w:r>
      <w:r w:rsidR="00FD2D2A">
        <w:rPr>
          <w:szCs w:val="21"/>
        </w:rPr>
        <w:t xml:space="preserve">The CRSI also provides a useful background for CPE Educators who are leading research literacy </w:t>
      </w:r>
      <w:r w:rsidR="00505693">
        <w:rPr>
          <w:szCs w:val="21"/>
        </w:rPr>
        <w:t>education</w:t>
      </w:r>
      <w:r w:rsidR="00FD2D2A">
        <w:rPr>
          <w:szCs w:val="21"/>
        </w:rPr>
        <w:t xml:space="preserve"> in their centers.</w:t>
      </w:r>
    </w:p>
    <w:p w14:paraId="1A35629A" w14:textId="77777777" w:rsidR="00AB57E1" w:rsidRPr="00056C8C" w:rsidRDefault="00AB57E1" w:rsidP="00AB57E1">
      <w:pPr>
        <w:rPr>
          <w:szCs w:val="21"/>
        </w:rPr>
      </w:pPr>
    </w:p>
    <w:p w14:paraId="0D147DD3" w14:textId="6829EBCB" w:rsidR="00AB57E1" w:rsidRPr="00056C8C" w:rsidRDefault="00AB57E1" w:rsidP="00AB57E1">
      <w:pPr>
        <w:rPr>
          <w:szCs w:val="21"/>
        </w:rPr>
      </w:pPr>
      <w:r w:rsidRPr="00FE7724">
        <w:rPr>
          <w:b/>
          <w:szCs w:val="21"/>
        </w:rPr>
        <w:t>Content</w:t>
      </w:r>
      <w:r>
        <w:rPr>
          <w:szCs w:val="21"/>
        </w:rPr>
        <w:t xml:space="preserve"> The content of the CRSI </w:t>
      </w:r>
      <w:r w:rsidRPr="00056C8C">
        <w:rPr>
          <w:szCs w:val="21"/>
        </w:rPr>
        <w:t>provide</w:t>
      </w:r>
      <w:r>
        <w:rPr>
          <w:szCs w:val="21"/>
        </w:rPr>
        <w:t>s</w:t>
      </w:r>
      <w:r w:rsidRPr="00056C8C">
        <w:rPr>
          <w:szCs w:val="21"/>
        </w:rPr>
        <w:t xml:space="preserve"> participants with an introduction to the research process, various methods relevant for chaplaincy research (e.g.</w:t>
      </w:r>
      <w:r w:rsidR="008A6526">
        <w:rPr>
          <w:szCs w:val="21"/>
        </w:rPr>
        <w:t>,</w:t>
      </w:r>
      <w:r w:rsidRPr="00056C8C">
        <w:rPr>
          <w:szCs w:val="21"/>
        </w:rPr>
        <w:t xml:space="preserve"> case studies, qualitative and quantitative methods), and important examples of existing chaplaincy-</w:t>
      </w:r>
      <w:r>
        <w:rPr>
          <w:szCs w:val="21"/>
        </w:rPr>
        <w:t xml:space="preserve">related research. The CRSI </w:t>
      </w:r>
      <w:r w:rsidRPr="00056C8C">
        <w:rPr>
          <w:szCs w:val="21"/>
        </w:rPr>
        <w:t>include</w:t>
      </w:r>
      <w:r>
        <w:rPr>
          <w:szCs w:val="21"/>
        </w:rPr>
        <w:t>s</w:t>
      </w:r>
      <w:r w:rsidRPr="00056C8C">
        <w:rPr>
          <w:szCs w:val="21"/>
        </w:rPr>
        <w:t xml:space="preserve"> a</w:t>
      </w:r>
      <w:r w:rsidR="00505693">
        <w:rPr>
          <w:szCs w:val="21"/>
        </w:rPr>
        <w:t>n</w:t>
      </w:r>
      <w:r w:rsidRPr="00056C8C">
        <w:rPr>
          <w:szCs w:val="21"/>
        </w:rPr>
        <w:t xml:space="preserve"> </w:t>
      </w:r>
      <w:r w:rsidR="00505693">
        <w:rPr>
          <w:szCs w:val="21"/>
        </w:rPr>
        <w:t xml:space="preserve">introduction to </w:t>
      </w:r>
      <w:r w:rsidRPr="00056C8C">
        <w:rPr>
          <w:szCs w:val="21"/>
        </w:rPr>
        <w:t xml:space="preserve">using PubMed to conduct a literature search. Participants will also work in small groups to </w:t>
      </w:r>
      <w:r w:rsidR="00A25435">
        <w:rPr>
          <w:szCs w:val="21"/>
        </w:rPr>
        <w:t xml:space="preserve">discuss individual or group </w:t>
      </w:r>
      <w:r w:rsidRPr="00056C8C">
        <w:rPr>
          <w:szCs w:val="21"/>
        </w:rPr>
        <w:t>research questions and proposals</w:t>
      </w:r>
      <w:r w:rsidR="00A25435">
        <w:rPr>
          <w:szCs w:val="21"/>
        </w:rPr>
        <w:t>.</w:t>
      </w:r>
      <w:r w:rsidR="00226714">
        <w:rPr>
          <w:szCs w:val="21"/>
        </w:rPr>
        <w:t xml:space="preserve"> </w:t>
      </w:r>
      <w:r w:rsidRPr="00056C8C">
        <w:rPr>
          <w:szCs w:val="21"/>
        </w:rPr>
        <w:t xml:space="preserve">Participants </w:t>
      </w:r>
      <w:proofErr w:type="gramStart"/>
      <w:r w:rsidRPr="00056C8C">
        <w:rPr>
          <w:szCs w:val="21"/>
        </w:rPr>
        <w:t>in the midst of</w:t>
      </w:r>
      <w:proofErr w:type="gramEnd"/>
      <w:r w:rsidRPr="00056C8C">
        <w:rPr>
          <w:szCs w:val="21"/>
        </w:rPr>
        <w:t xml:space="preserve"> chaplaincy-related projects are welcome to bring those projects to work on through the week. </w:t>
      </w:r>
      <w:r w:rsidR="00A25435">
        <w:rPr>
          <w:szCs w:val="21"/>
        </w:rPr>
        <w:t>Time will be available for several participants to present their research to the whole group at the end of the week for consultation and feedback.</w:t>
      </w:r>
    </w:p>
    <w:p w14:paraId="662BACE4" w14:textId="77777777" w:rsidR="00AB57E1" w:rsidRPr="00056C8C" w:rsidRDefault="00AB57E1" w:rsidP="00AB57E1">
      <w:pPr>
        <w:rPr>
          <w:szCs w:val="21"/>
        </w:rPr>
      </w:pPr>
    </w:p>
    <w:p w14:paraId="34948B3C" w14:textId="7C57D5FD" w:rsidR="00AB57E1" w:rsidRPr="001761E1" w:rsidRDefault="00AB57E1" w:rsidP="00AB57E1">
      <w:pPr>
        <w:rPr>
          <w:rFonts w:cstheme="minorHAnsi"/>
        </w:rPr>
      </w:pPr>
      <w:r w:rsidRPr="001761E1">
        <w:rPr>
          <w:rFonts w:cstheme="minorHAnsi"/>
          <w:b/>
          <w:szCs w:val="21"/>
        </w:rPr>
        <w:t xml:space="preserve">Faculty </w:t>
      </w:r>
      <w:r w:rsidRPr="001761E1">
        <w:rPr>
          <w:rFonts w:cstheme="minorHAnsi"/>
          <w:szCs w:val="21"/>
        </w:rPr>
        <w:t xml:space="preserve">The </w:t>
      </w:r>
      <w:r w:rsidR="002A7E3E" w:rsidRPr="001761E1">
        <w:rPr>
          <w:rFonts w:cstheme="minorHAnsi"/>
          <w:szCs w:val="21"/>
        </w:rPr>
        <w:t>202</w:t>
      </w:r>
      <w:r w:rsidR="002F5ECD" w:rsidRPr="001761E1">
        <w:rPr>
          <w:rFonts w:cstheme="minorHAnsi"/>
          <w:szCs w:val="21"/>
        </w:rPr>
        <w:t>3</w:t>
      </w:r>
      <w:r w:rsidR="002A7E3E" w:rsidRPr="001761E1">
        <w:rPr>
          <w:rFonts w:cstheme="minorHAnsi"/>
          <w:szCs w:val="21"/>
        </w:rPr>
        <w:t xml:space="preserve"> </w:t>
      </w:r>
      <w:r w:rsidRPr="001761E1">
        <w:rPr>
          <w:rFonts w:cstheme="minorHAnsi"/>
          <w:szCs w:val="21"/>
        </w:rPr>
        <w:t xml:space="preserve">CRSI </w:t>
      </w:r>
      <w:r w:rsidR="001761E1" w:rsidRPr="00C45236">
        <w:rPr>
          <w:rFonts w:cstheme="minorHAnsi"/>
          <w:color w:val="202020"/>
        </w:rPr>
        <w:t xml:space="preserve">will be led by </w:t>
      </w:r>
      <w:r w:rsidR="001761E1" w:rsidRPr="00C45236">
        <w:rPr>
          <w:rFonts w:cstheme="minorHAnsi"/>
          <w:b/>
          <w:bCs/>
          <w:color w:val="202020"/>
        </w:rPr>
        <w:t>Csaba Szilagyi, MDiv, MLA, MS, ACPE</w:t>
      </w:r>
      <w:r w:rsidR="001761E1" w:rsidRPr="00C45236">
        <w:rPr>
          <w:rFonts w:cstheme="minorHAnsi"/>
          <w:color w:val="202020"/>
        </w:rPr>
        <w:t xml:space="preserve">, Director of Research, Department of Religion, Health and Human Values, Rush University Medical Center and Director of Transforming Chaplaincy, and </w:t>
      </w:r>
      <w:r w:rsidR="001761E1" w:rsidRPr="00C45236">
        <w:rPr>
          <w:rFonts w:cstheme="minorHAnsi"/>
          <w:b/>
          <w:bCs/>
          <w:color w:val="202020"/>
        </w:rPr>
        <w:t xml:space="preserve">George Fitchett, </w:t>
      </w:r>
      <w:proofErr w:type="spellStart"/>
      <w:r w:rsidR="001761E1" w:rsidRPr="00C45236">
        <w:rPr>
          <w:rFonts w:cstheme="minorHAnsi"/>
          <w:b/>
          <w:bCs/>
          <w:color w:val="202020"/>
        </w:rPr>
        <w:t>DMin</w:t>
      </w:r>
      <w:proofErr w:type="spellEnd"/>
      <w:r w:rsidR="001761E1" w:rsidRPr="00C45236">
        <w:rPr>
          <w:rFonts w:cstheme="minorHAnsi"/>
          <w:b/>
          <w:bCs/>
          <w:color w:val="202020"/>
        </w:rPr>
        <w:t>, PhD, BCC</w:t>
      </w:r>
      <w:r w:rsidR="001761E1" w:rsidRPr="00C45236">
        <w:rPr>
          <w:rFonts w:cstheme="minorHAnsi"/>
          <w:color w:val="202020"/>
        </w:rPr>
        <w:t xml:space="preserve">, Senior Advisor, Transforming Chaplaincy. Core faculty will include </w:t>
      </w:r>
      <w:r w:rsidR="001761E1" w:rsidRPr="00C45236">
        <w:rPr>
          <w:rFonts w:eastAsia="Times New Roman" w:cstheme="minorHAnsi"/>
          <w:b/>
          <w:bCs/>
        </w:rPr>
        <w:t>Katherine “Kate” Piderman, PhD, BCC</w:t>
      </w:r>
      <w:r w:rsidR="001761E1" w:rsidRPr="00C45236">
        <w:rPr>
          <w:rFonts w:eastAsia="Times New Roman" w:cstheme="minorHAnsi"/>
        </w:rPr>
        <w:t>, Associate Professor of Psychiatry, Mayo Clinic</w:t>
      </w:r>
      <w:r w:rsidR="001761E1" w:rsidRPr="00C45236">
        <w:rPr>
          <w:rFonts w:cstheme="minorHAnsi"/>
        </w:rPr>
        <w:t xml:space="preserve">, </w:t>
      </w:r>
      <w:r w:rsidR="001761E1" w:rsidRPr="00C45236">
        <w:rPr>
          <w:rFonts w:cstheme="minorHAnsi"/>
          <w:b/>
          <w:bCs/>
        </w:rPr>
        <w:t>Annelieke Damen, PhD</w:t>
      </w:r>
      <w:r w:rsidR="001761E1" w:rsidRPr="00C45236">
        <w:rPr>
          <w:rFonts w:cstheme="minorHAnsi"/>
        </w:rPr>
        <w:t xml:space="preserve">, Postdoctoral Researcher, University for Humanistic Studies, Utrecht, The Netherlands, and </w:t>
      </w:r>
      <w:r w:rsidR="001761E1" w:rsidRPr="00C45236">
        <w:rPr>
          <w:rFonts w:cstheme="minorHAnsi"/>
          <w:b/>
          <w:bCs/>
        </w:rPr>
        <w:t>Shelley Varner Perez, MDiv, MPH, BCC, CPH</w:t>
      </w:r>
      <w:r w:rsidR="001761E1" w:rsidRPr="00C45236">
        <w:rPr>
          <w:rFonts w:cstheme="minorHAnsi"/>
        </w:rPr>
        <w:t>, Sr. Program Manager for Spiritual Care Research, Indiana University Health</w:t>
      </w:r>
      <w:r w:rsidR="001761E1" w:rsidRPr="00C45236">
        <w:rPr>
          <w:rFonts w:cstheme="minorHAnsi"/>
          <w:color w:val="202020"/>
        </w:rPr>
        <w:t>.</w:t>
      </w:r>
    </w:p>
    <w:p w14:paraId="41AE3F8F" w14:textId="77777777" w:rsidR="00057238" w:rsidRPr="00056C8C" w:rsidRDefault="00057238" w:rsidP="00AB57E1">
      <w:pPr>
        <w:rPr>
          <w:szCs w:val="21"/>
        </w:rPr>
      </w:pPr>
    </w:p>
    <w:p w14:paraId="5A4D592C" w14:textId="7A32DDAA" w:rsidR="00736324" w:rsidRPr="00624299" w:rsidRDefault="00AB57E1" w:rsidP="00AB57E1">
      <w:pPr>
        <w:rPr>
          <w:rFonts w:cstheme="minorHAnsi"/>
        </w:rPr>
      </w:pPr>
      <w:r w:rsidRPr="00624299">
        <w:rPr>
          <w:rFonts w:cstheme="minorHAnsi"/>
          <w:b/>
        </w:rPr>
        <w:t xml:space="preserve">Application </w:t>
      </w:r>
      <w:r w:rsidRPr="00624299">
        <w:rPr>
          <w:rFonts w:cstheme="minorHAnsi"/>
        </w:rPr>
        <w:t>Participation is limited to 30 persons. Participants must be working or otherwise engaged as chaplain</w:t>
      </w:r>
      <w:r w:rsidR="00906A8B">
        <w:rPr>
          <w:rFonts w:cstheme="minorHAnsi"/>
        </w:rPr>
        <w:t>s</w:t>
      </w:r>
      <w:r w:rsidRPr="00624299">
        <w:rPr>
          <w:rFonts w:cstheme="minorHAnsi"/>
        </w:rPr>
        <w:t xml:space="preserve">, or providing consultation to chaplains, in a health-related </w:t>
      </w:r>
      <w:r w:rsidR="005142C5">
        <w:rPr>
          <w:rFonts w:cstheme="minorHAnsi"/>
        </w:rPr>
        <w:t>setting</w:t>
      </w:r>
      <w:r w:rsidR="005142C5" w:rsidRPr="00624299">
        <w:rPr>
          <w:rFonts w:cstheme="minorHAnsi"/>
        </w:rPr>
        <w:t xml:space="preserve"> </w:t>
      </w:r>
      <w:r w:rsidRPr="00624299">
        <w:rPr>
          <w:rFonts w:cstheme="minorHAnsi"/>
        </w:rPr>
        <w:t>(</w:t>
      </w:r>
      <w:r w:rsidR="005142C5">
        <w:rPr>
          <w:rFonts w:cstheme="minorHAnsi"/>
        </w:rPr>
        <w:t xml:space="preserve">e.g., </w:t>
      </w:r>
      <w:r w:rsidRPr="00624299">
        <w:rPr>
          <w:rFonts w:cstheme="minorHAnsi"/>
        </w:rPr>
        <w:t>hospital, clinic, hospice, long-term care).</w:t>
      </w:r>
    </w:p>
    <w:p w14:paraId="0B7F92CF" w14:textId="77777777" w:rsidR="00914518" w:rsidRPr="00C45236" w:rsidRDefault="00C109C5" w:rsidP="00914518">
      <w:pPr>
        <w:rPr>
          <w:rFonts w:cstheme="minorHAnsi"/>
        </w:rPr>
      </w:pPr>
      <w:hyperlink r:id="rId8" w:history="1">
        <w:r w:rsidR="00914518" w:rsidRPr="00C45236">
          <w:rPr>
            <w:rStyle w:val="Hyperlink"/>
            <w:rFonts w:cstheme="minorHAnsi"/>
            <w:b/>
            <w:bCs/>
          </w:rPr>
          <w:t>Click here to apply to the Chaplaincy Summer Research Institute (CRSI)</w:t>
        </w:r>
      </w:hyperlink>
      <w:r w:rsidR="00914518" w:rsidRPr="00C45236">
        <w:rPr>
          <w:rFonts w:cstheme="minorHAnsi"/>
        </w:rPr>
        <w:t xml:space="preserve"> </w:t>
      </w:r>
      <w:r w:rsidR="00914518" w:rsidRPr="00C45236">
        <w:rPr>
          <w:rFonts w:cstheme="minorHAnsi"/>
          <w:sz w:val="18"/>
          <w:szCs w:val="18"/>
        </w:rPr>
        <w:t>(</w:t>
      </w:r>
      <w:hyperlink r:id="rId9" w:history="1">
        <w:r w:rsidR="00914518" w:rsidRPr="00C45236">
          <w:rPr>
            <w:rStyle w:val="Hyperlink"/>
            <w:rFonts w:cstheme="minorHAnsi"/>
            <w:sz w:val="18"/>
            <w:szCs w:val="18"/>
          </w:rPr>
          <w:t>https://redcap.link/crsi</w:t>
        </w:r>
      </w:hyperlink>
      <w:r w:rsidR="00914518" w:rsidRPr="00C45236">
        <w:rPr>
          <w:rFonts w:cstheme="minorHAnsi"/>
          <w:sz w:val="18"/>
          <w:szCs w:val="18"/>
        </w:rPr>
        <w:t>)</w:t>
      </w:r>
      <w:r w:rsidR="00914518" w:rsidRPr="00C45236">
        <w:rPr>
          <w:rFonts w:cstheme="minorHAnsi"/>
        </w:rPr>
        <w:t xml:space="preserve">. </w:t>
      </w:r>
    </w:p>
    <w:p w14:paraId="54C924B8" w14:textId="7796EE8D" w:rsidR="00156C1E" w:rsidRDefault="00156C1E" w:rsidP="00AB57E1">
      <w:pPr>
        <w:rPr>
          <w:szCs w:val="21"/>
        </w:rPr>
      </w:pPr>
    </w:p>
    <w:p w14:paraId="4AD4520C" w14:textId="0C6EB82D" w:rsidR="00975CB4" w:rsidRPr="00C45236" w:rsidRDefault="00AB57E1" w:rsidP="00624299">
      <w:r w:rsidRPr="00B4180F">
        <w:rPr>
          <w:b/>
          <w:bCs/>
        </w:rPr>
        <w:t>Cost</w:t>
      </w:r>
      <w:r w:rsidRPr="00624299">
        <w:t xml:space="preserve"> $900. Registration includes </w:t>
      </w:r>
      <w:r w:rsidR="00E87887" w:rsidRPr="00624299">
        <w:t xml:space="preserve">3 </w:t>
      </w:r>
      <w:r w:rsidRPr="00624299">
        <w:t>dinners</w:t>
      </w:r>
      <w:r w:rsidR="004E433A" w:rsidRPr="00624299">
        <w:t xml:space="preserve">, </w:t>
      </w:r>
      <w:r w:rsidR="00E87887" w:rsidRPr="00624299">
        <w:t>2</w:t>
      </w:r>
      <w:r w:rsidR="004E433A" w:rsidRPr="00624299">
        <w:t xml:space="preserve"> lunches, and 2 breakfasts</w:t>
      </w:r>
      <w:r w:rsidRPr="00624299">
        <w:t xml:space="preserve"> during the sessions. Participants will be responsible for their own travel, lodging, and </w:t>
      </w:r>
      <w:r w:rsidR="004E433A" w:rsidRPr="00624299">
        <w:t>remaining meals</w:t>
      </w:r>
      <w:r w:rsidRPr="00624299">
        <w:t xml:space="preserve"> during the </w:t>
      </w:r>
      <w:r w:rsidR="004E433A" w:rsidRPr="00624299">
        <w:t>week</w:t>
      </w:r>
      <w:r w:rsidRPr="00624299">
        <w:t>.</w:t>
      </w:r>
      <w:r w:rsidR="00736324" w:rsidRPr="00624299">
        <w:t xml:space="preserve"> </w:t>
      </w:r>
      <w:r w:rsidR="00736324" w:rsidRPr="00C45236">
        <w:t>A non-refundable deposit of $300 will be required for those who are accepted for the Institute. The balance of the registration ($600) will be due no later than one week prior to the start of the Institute.</w:t>
      </w:r>
      <w:r w:rsidR="00624299">
        <w:t xml:space="preserve"> </w:t>
      </w:r>
      <w:r w:rsidR="00873F3C" w:rsidRPr="00C45236">
        <w:t>Transforming Chaplaincy is pleased to offer a limited number of tuition scholarships for participants from safety-net hospitals</w:t>
      </w:r>
      <w:r w:rsidR="00BD5024">
        <w:t>,</w:t>
      </w:r>
      <w:r w:rsidR="00873F3C" w:rsidRPr="00C45236">
        <w:t xml:space="preserve"> under-resourced departments or with serious financial hardships. Additional scholarships might be available from APC, NACC, NAJC, or cognate groups;</w:t>
      </w:r>
      <w:r w:rsidR="00736324" w:rsidRPr="00C45236">
        <w:t xml:space="preserve"> </w:t>
      </w:r>
      <w:r w:rsidR="00873F3C" w:rsidRPr="00C45236">
        <w:t>m</w:t>
      </w:r>
      <w:r w:rsidR="00736324" w:rsidRPr="00C45236">
        <w:t>embers of these organizations should contact them for information.</w:t>
      </w:r>
    </w:p>
    <w:p w14:paraId="58E1811F" w14:textId="138EAC60" w:rsidR="00BB1A8D" w:rsidRDefault="00BB1A8D" w:rsidP="00975CB4">
      <w:r w:rsidRPr="00283DB0">
        <w:rPr>
          <w:i/>
        </w:rPr>
        <w:t>Early Bird Registration</w:t>
      </w:r>
      <w:r>
        <w:t xml:space="preserve">: $800 for participants enrolling before </w:t>
      </w:r>
      <w:r w:rsidRPr="00E40646">
        <w:rPr>
          <w:b/>
        </w:rPr>
        <w:t xml:space="preserve">June </w:t>
      </w:r>
      <w:r w:rsidR="0062627D">
        <w:rPr>
          <w:b/>
        </w:rPr>
        <w:t>1</w:t>
      </w:r>
      <w:r w:rsidR="00F17677">
        <w:rPr>
          <w:b/>
        </w:rPr>
        <w:t>6</w:t>
      </w:r>
      <w:r w:rsidRPr="00E40646">
        <w:rPr>
          <w:b/>
        </w:rPr>
        <w:t>, 202</w:t>
      </w:r>
      <w:r w:rsidR="00F17677">
        <w:rPr>
          <w:b/>
        </w:rPr>
        <w:t>3</w:t>
      </w:r>
      <w:r w:rsidR="00F662CA">
        <w:rPr>
          <w:b/>
        </w:rPr>
        <w:t>.</w:t>
      </w:r>
    </w:p>
    <w:p w14:paraId="0DF5BE98" w14:textId="77777777" w:rsidR="00AD6F82" w:rsidRPr="00670A21" w:rsidRDefault="00AD6F82" w:rsidP="00B4180F"/>
    <w:p w14:paraId="279D8977" w14:textId="77777777" w:rsidR="00AD6F82" w:rsidRPr="00670A21" w:rsidRDefault="00AD6F82" w:rsidP="00AD6F82">
      <w:pPr>
        <w:jc w:val="center"/>
        <w:rPr>
          <w:b/>
        </w:rPr>
      </w:pPr>
      <w:r w:rsidRPr="00670A21">
        <w:rPr>
          <w:b/>
        </w:rPr>
        <w:t xml:space="preserve">For further information and registration details, go to </w:t>
      </w:r>
      <w:hyperlink r:id="rId10" w:history="1">
        <w:r w:rsidRPr="00670A21">
          <w:rPr>
            <w:rStyle w:val="Hyperlink"/>
            <w:b/>
          </w:rPr>
          <w:t>Transforming Chaplaincy</w:t>
        </w:r>
      </w:hyperlink>
      <w:r w:rsidRPr="00670A21">
        <w:rPr>
          <w:b/>
        </w:rPr>
        <w:t xml:space="preserve"> (</w:t>
      </w:r>
      <w:hyperlink r:id="rId11" w:history="1">
        <w:r w:rsidRPr="00670A21">
          <w:rPr>
            <w:rStyle w:val="Hyperlink"/>
            <w:b/>
          </w:rPr>
          <w:t>www.transformchaplaincy.org</w:t>
        </w:r>
      </w:hyperlink>
      <w:r w:rsidRPr="00670A21">
        <w:rPr>
          <w:b/>
        </w:rPr>
        <w:t>)</w:t>
      </w:r>
    </w:p>
    <w:p w14:paraId="61AF4F34" w14:textId="77777777" w:rsidR="00670A21" w:rsidRPr="0008392D" w:rsidRDefault="00AD6F82" w:rsidP="00670A21">
      <w:pPr>
        <w:jc w:val="center"/>
        <w:rPr>
          <w:sz w:val="20"/>
          <w:szCs w:val="20"/>
        </w:rPr>
      </w:pPr>
      <w:r w:rsidRPr="00670A21">
        <w:t xml:space="preserve">For more information, contact </w:t>
      </w:r>
      <w:hyperlink r:id="rId12" w:history="1">
        <w:r w:rsidRPr="00670A21">
          <w:rPr>
            <w:rStyle w:val="Hyperlink"/>
          </w:rPr>
          <w:t>Andrew Andresco</w:t>
        </w:r>
      </w:hyperlink>
      <w:r w:rsidR="00670A21">
        <w:t>,</w:t>
      </w:r>
      <w:r w:rsidR="00670A21" w:rsidRPr="00670A21">
        <w:rPr>
          <w:sz w:val="20"/>
          <w:szCs w:val="20"/>
        </w:rPr>
        <w:t xml:space="preserve"> </w:t>
      </w:r>
      <w:r w:rsidR="00670A21" w:rsidRPr="0008392D">
        <w:rPr>
          <w:sz w:val="20"/>
          <w:szCs w:val="20"/>
        </w:rPr>
        <w:t>Transforming Chaplaincy Project Coordin</w:t>
      </w:r>
      <w:r w:rsidR="00670A21">
        <w:rPr>
          <w:sz w:val="20"/>
          <w:szCs w:val="20"/>
        </w:rPr>
        <w:t>ator</w:t>
      </w:r>
    </w:p>
    <w:p w14:paraId="766765D8" w14:textId="77777777" w:rsidR="00226714" w:rsidRDefault="00226714" w:rsidP="007133C6">
      <w:pPr>
        <w:ind w:left="7200" w:firstLine="720"/>
        <w:jc w:val="center"/>
        <w:rPr>
          <w:rFonts w:ascii="Calibri" w:eastAsia="Calibri" w:hAnsi="Calibri" w:cs="Calibri"/>
          <w:b/>
          <w:bCs/>
          <w:spacing w:val="1"/>
          <w:sz w:val="28"/>
          <w:szCs w:val="28"/>
        </w:rPr>
      </w:pPr>
    </w:p>
    <w:p w14:paraId="77BB0BC6" w14:textId="1AAC8DA4" w:rsidR="007133C6" w:rsidRPr="00E919FA" w:rsidRDefault="00505693" w:rsidP="007133C6">
      <w:pPr>
        <w:ind w:left="7200" w:firstLine="720"/>
        <w:jc w:val="center"/>
        <w:rPr>
          <w:i/>
          <w:sz w:val="18"/>
          <w:szCs w:val="18"/>
        </w:rPr>
      </w:pPr>
      <w:r>
        <w:rPr>
          <w:rFonts w:ascii="Calibri" w:eastAsia="Calibri" w:hAnsi="Calibri" w:cs="Calibri"/>
          <w:b/>
          <w:bCs/>
          <w:spacing w:val="1"/>
          <w:sz w:val="28"/>
          <w:szCs w:val="28"/>
        </w:rPr>
        <w:t xml:space="preserve"> </w:t>
      </w:r>
      <w:r w:rsidR="007133C6">
        <w:rPr>
          <w:rFonts w:ascii="Calibri" w:eastAsia="Calibri" w:hAnsi="Calibri" w:cs="Calibri"/>
          <w:b/>
          <w:bCs/>
          <w:spacing w:val="1"/>
          <w:sz w:val="28"/>
          <w:szCs w:val="28"/>
        </w:rPr>
        <w:tab/>
      </w:r>
      <w:r w:rsidR="007133C6">
        <w:rPr>
          <w:rFonts w:ascii="Calibri" w:eastAsia="Calibri" w:hAnsi="Calibri" w:cs="Calibri"/>
          <w:b/>
          <w:bCs/>
          <w:spacing w:val="1"/>
          <w:sz w:val="28"/>
          <w:szCs w:val="28"/>
        </w:rPr>
        <w:tab/>
      </w:r>
      <w:r w:rsidR="00C6059B">
        <w:rPr>
          <w:i/>
          <w:sz w:val="18"/>
          <w:szCs w:val="18"/>
        </w:rPr>
        <w:t>4</w:t>
      </w:r>
      <w:r w:rsidR="00F662CA">
        <w:rPr>
          <w:i/>
          <w:sz w:val="18"/>
          <w:szCs w:val="18"/>
        </w:rPr>
        <w:t>/</w:t>
      </w:r>
      <w:r w:rsidR="00C6059B">
        <w:rPr>
          <w:i/>
          <w:sz w:val="18"/>
          <w:szCs w:val="18"/>
        </w:rPr>
        <w:t>10</w:t>
      </w:r>
      <w:r w:rsidR="00F662CA">
        <w:rPr>
          <w:i/>
          <w:sz w:val="18"/>
          <w:szCs w:val="18"/>
        </w:rPr>
        <w:t>/2</w:t>
      </w:r>
      <w:r w:rsidR="001D6988">
        <w:rPr>
          <w:i/>
          <w:sz w:val="18"/>
          <w:szCs w:val="18"/>
        </w:rPr>
        <w:t>3</w:t>
      </w:r>
    </w:p>
    <w:sectPr w:rsidR="007133C6" w:rsidRPr="00E919FA" w:rsidSect="002B1E4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FA40" w14:textId="77777777" w:rsidR="003B1964" w:rsidRDefault="003B1964" w:rsidP="00661B27">
      <w:r>
        <w:separator/>
      </w:r>
    </w:p>
  </w:endnote>
  <w:endnote w:type="continuationSeparator" w:id="0">
    <w:p w14:paraId="0524A669" w14:textId="77777777" w:rsidR="003B1964" w:rsidRDefault="003B1964" w:rsidP="0066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93DF" w14:textId="77777777" w:rsidR="003B1964" w:rsidRDefault="003B1964" w:rsidP="00661B27">
      <w:r>
        <w:separator/>
      </w:r>
    </w:p>
  </w:footnote>
  <w:footnote w:type="continuationSeparator" w:id="0">
    <w:p w14:paraId="26103852" w14:textId="77777777" w:rsidR="003B1964" w:rsidRDefault="003B1964" w:rsidP="0066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DFB"/>
    <w:multiLevelType w:val="multilevel"/>
    <w:tmpl w:val="41E2F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87930"/>
    <w:multiLevelType w:val="hybridMultilevel"/>
    <w:tmpl w:val="031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935AB"/>
    <w:multiLevelType w:val="hybridMultilevel"/>
    <w:tmpl w:val="203271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9D81B82"/>
    <w:multiLevelType w:val="hybridMultilevel"/>
    <w:tmpl w:val="F18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177389">
    <w:abstractNumId w:val="1"/>
  </w:num>
  <w:num w:numId="2" w16cid:durableId="359628053">
    <w:abstractNumId w:val="2"/>
  </w:num>
  <w:num w:numId="3" w16cid:durableId="1289507131">
    <w:abstractNumId w:val="3"/>
  </w:num>
  <w:num w:numId="4" w16cid:durableId="199252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A4"/>
    <w:rsid w:val="00005702"/>
    <w:rsid w:val="00012F92"/>
    <w:rsid w:val="00014795"/>
    <w:rsid w:val="00015320"/>
    <w:rsid w:val="000159BB"/>
    <w:rsid w:val="00051AE0"/>
    <w:rsid w:val="00057238"/>
    <w:rsid w:val="00062743"/>
    <w:rsid w:val="00081F07"/>
    <w:rsid w:val="00082D2E"/>
    <w:rsid w:val="00093621"/>
    <w:rsid w:val="000B5FC4"/>
    <w:rsid w:val="000C4BA2"/>
    <w:rsid w:val="000F28F0"/>
    <w:rsid w:val="00107550"/>
    <w:rsid w:val="0012498C"/>
    <w:rsid w:val="00131724"/>
    <w:rsid w:val="00156C1E"/>
    <w:rsid w:val="00157422"/>
    <w:rsid w:val="0017133A"/>
    <w:rsid w:val="00172787"/>
    <w:rsid w:val="00173EA8"/>
    <w:rsid w:val="001761E1"/>
    <w:rsid w:val="001838E9"/>
    <w:rsid w:val="00185F7A"/>
    <w:rsid w:val="001952A0"/>
    <w:rsid w:val="001A0A7C"/>
    <w:rsid w:val="001A3C5C"/>
    <w:rsid w:val="001A7630"/>
    <w:rsid w:val="001D0C4F"/>
    <w:rsid w:val="001D3DC0"/>
    <w:rsid w:val="001D6988"/>
    <w:rsid w:val="001E1FC1"/>
    <w:rsid w:val="001F7DAF"/>
    <w:rsid w:val="00221A36"/>
    <w:rsid w:val="00226714"/>
    <w:rsid w:val="00234DD3"/>
    <w:rsid w:val="00254FA5"/>
    <w:rsid w:val="00274312"/>
    <w:rsid w:val="002835BA"/>
    <w:rsid w:val="00283DB0"/>
    <w:rsid w:val="0029112B"/>
    <w:rsid w:val="002A6D23"/>
    <w:rsid w:val="002A7E3E"/>
    <w:rsid w:val="002B1E4F"/>
    <w:rsid w:val="002C1F6F"/>
    <w:rsid w:val="002F5ECD"/>
    <w:rsid w:val="003021A0"/>
    <w:rsid w:val="00313335"/>
    <w:rsid w:val="00324150"/>
    <w:rsid w:val="00352C9B"/>
    <w:rsid w:val="0035699E"/>
    <w:rsid w:val="00387E60"/>
    <w:rsid w:val="003919A9"/>
    <w:rsid w:val="003927C3"/>
    <w:rsid w:val="003A3AE6"/>
    <w:rsid w:val="003B1964"/>
    <w:rsid w:val="003F276B"/>
    <w:rsid w:val="00410367"/>
    <w:rsid w:val="00417E73"/>
    <w:rsid w:val="00435DC3"/>
    <w:rsid w:val="00451E4E"/>
    <w:rsid w:val="00472658"/>
    <w:rsid w:val="00473186"/>
    <w:rsid w:val="00491A56"/>
    <w:rsid w:val="004935D1"/>
    <w:rsid w:val="00494015"/>
    <w:rsid w:val="0049476A"/>
    <w:rsid w:val="004974F5"/>
    <w:rsid w:val="004B021D"/>
    <w:rsid w:val="004C64FF"/>
    <w:rsid w:val="004E433A"/>
    <w:rsid w:val="004E7650"/>
    <w:rsid w:val="00500EA8"/>
    <w:rsid w:val="0050431D"/>
    <w:rsid w:val="00505693"/>
    <w:rsid w:val="005142C5"/>
    <w:rsid w:val="00533A7D"/>
    <w:rsid w:val="00533C27"/>
    <w:rsid w:val="00537CE2"/>
    <w:rsid w:val="0054134E"/>
    <w:rsid w:val="00561075"/>
    <w:rsid w:val="005B6F6B"/>
    <w:rsid w:val="005C281A"/>
    <w:rsid w:val="005F4EF7"/>
    <w:rsid w:val="00624299"/>
    <w:rsid w:val="0062627D"/>
    <w:rsid w:val="006369D9"/>
    <w:rsid w:val="00657357"/>
    <w:rsid w:val="00661B27"/>
    <w:rsid w:val="00670A21"/>
    <w:rsid w:val="00680CFF"/>
    <w:rsid w:val="00690970"/>
    <w:rsid w:val="0069257F"/>
    <w:rsid w:val="00697F3E"/>
    <w:rsid w:val="006A0F71"/>
    <w:rsid w:val="006B096A"/>
    <w:rsid w:val="006E4CF2"/>
    <w:rsid w:val="007133C6"/>
    <w:rsid w:val="0071705D"/>
    <w:rsid w:val="00736324"/>
    <w:rsid w:val="00763C2A"/>
    <w:rsid w:val="00766D0C"/>
    <w:rsid w:val="0077301A"/>
    <w:rsid w:val="00783A5A"/>
    <w:rsid w:val="0078699A"/>
    <w:rsid w:val="00792D39"/>
    <w:rsid w:val="00794BB4"/>
    <w:rsid w:val="007A0A88"/>
    <w:rsid w:val="007B328E"/>
    <w:rsid w:val="007B3C9E"/>
    <w:rsid w:val="007C0039"/>
    <w:rsid w:val="007C045A"/>
    <w:rsid w:val="007D2C42"/>
    <w:rsid w:val="00805F3A"/>
    <w:rsid w:val="0081296E"/>
    <w:rsid w:val="00820E77"/>
    <w:rsid w:val="0082717F"/>
    <w:rsid w:val="00843924"/>
    <w:rsid w:val="008500D7"/>
    <w:rsid w:val="00873F3C"/>
    <w:rsid w:val="008750EB"/>
    <w:rsid w:val="00892A32"/>
    <w:rsid w:val="00895974"/>
    <w:rsid w:val="008A6526"/>
    <w:rsid w:val="008B1A98"/>
    <w:rsid w:val="008B3560"/>
    <w:rsid w:val="008B673E"/>
    <w:rsid w:val="008C0336"/>
    <w:rsid w:val="008D2C20"/>
    <w:rsid w:val="008E34A9"/>
    <w:rsid w:val="008E60FF"/>
    <w:rsid w:val="00905CC7"/>
    <w:rsid w:val="00906A8B"/>
    <w:rsid w:val="00914518"/>
    <w:rsid w:val="0093185D"/>
    <w:rsid w:val="00937E58"/>
    <w:rsid w:val="00947747"/>
    <w:rsid w:val="009542BD"/>
    <w:rsid w:val="009652A4"/>
    <w:rsid w:val="00975CB4"/>
    <w:rsid w:val="009959B9"/>
    <w:rsid w:val="009A7429"/>
    <w:rsid w:val="009B6371"/>
    <w:rsid w:val="009D2983"/>
    <w:rsid w:val="00A0251B"/>
    <w:rsid w:val="00A11E16"/>
    <w:rsid w:val="00A25435"/>
    <w:rsid w:val="00A30731"/>
    <w:rsid w:val="00A32985"/>
    <w:rsid w:val="00A60B84"/>
    <w:rsid w:val="00A6296D"/>
    <w:rsid w:val="00A71AF0"/>
    <w:rsid w:val="00AA6E8F"/>
    <w:rsid w:val="00AB076E"/>
    <w:rsid w:val="00AB57E1"/>
    <w:rsid w:val="00AC6251"/>
    <w:rsid w:val="00AD6F82"/>
    <w:rsid w:val="00AE10F4"/>
    <w:rsid w:val="00AF74AD"/>
    <w:rsid w:val="00B016D3"/>
    <w:rsid w:val="00B16229"/>
    <w:rsid w:val="00B4180F"/>
    <w:rsid w:val="00B46247"/>
    <w:rsid w:val="00B505C9"/>
    <w:rsid w:val="00B65A91"/>
    <w:rsid w:val="00B67313"/>
    <w:rsid w:val="00BB1A8D"/>
    <w:rsid w:val="00BB21F4"/>
    <w:rsid w:val="00BB5815"/>
    <w:rsid w:val="00BC605B"/>
    <w:rsid w:val="00BD5024"/>
    <w:rsid w:val="00BD5D8F"/>
    <w:rsid w:val="00BE19EB"/>
    <w:rsid w:val="00BE5549"/>
    <w:rsid w:val="00BE5EB8"/>
    <w:rsid w:val="00BF3C25"/>
    <w:rsid w:val="00C02133"/>
    <w:rsid w:val="00C02C52"/>
    <w:rsid w:val="00C10869"/>
    <w:rsid w:val="00C109C5"/>
    <w:rsid w:val="00C23F4D"/>
    <w:rsid w:val="00C42734"/>
    <w:rsid w:val="00C451A5"/>
    <w:rsid w:val="00C45236"/>
    <w:rsid w:val="00C51BC2"/>
    <w:rsid w:val="00C6059B"/>
    <w:rsid w:val="00C7604D"/>
    <w:rsid w:val="00C8699E"/>
    <w:rsid w:val="00CF28AC"/>
    <w:rsid w:val="00D043BF"/>
    <w:rsid w:val="00D36818"/>
    <w:rsid w:val="00D4049C"/>
    <w:rsid w:val="00D514A4"/>
    <w:rsid w:val="00D54387"/>
    <w:rsid w:val="00D54D8C"/>
    <w:rsid w:val="00D621A0"/>
    <w:rsid w:val="00D70C77"/>
    <w:rsid w:val="00D9799B"/>
    <w:rsid w:val="00DE4846"/>
    <w:rsid w:val="00E23EFD"/>
    <w:rsid w:val="00E37181"/>
    <w:rsid w:val="00E40646"/>
    <w:rsid w:val="00E560A0"/>
    <w:rsid w:val="00E579DF"/>
    <w:rsid w:val="00E87887"/>
    <w:rsid w:val="00EA6A7F"/>
    <w:rsid w:val="00EB2097"/>
    <w:rsid w:val="00ED3DFD"/>
    <w:rsid w:val="00EF2B91"/>
    <w:rsid w:val="00EF68A5"/>
    <w:rsid w:val="00F00D54"/>
    <w:rsid w:val="00F05CD4"/>
    <w:rsid w:val="00F17677"/>
    <w:rsid w:val="00F421F8"/>
    <w:rsid w:val="00F47D02"/>
    <w:rsid w:val="00F54BF7"/>
    <w:rsid w:val="00F61044"/>
    <w:rsid w:val="00F662CA"/>
    <w:rsid w:val="00F848DF"/>
    <w:rsid w:val="00F9102B"/>
    <w:rsid w:val="00FA5F9C"/>
    <w:rsid w:val="00FD2D2A"/>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BC31"/>
  <w15:chartTrackingRefBased/>
  <w15:docId w15:val="{77F59CC4-BFE3-4829-882E-76B5E90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3DF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4935D1"/>
    <w:pPr>
      <w:framePr w:w="7920" w:h="1987" w:hSpace="187" w:wrap="around"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uiPriority w:val="1"/>
    <w:qFormat/>
    <w:rsid w:val="00ED3DFD"/>
    <w:pPr>
      <w:ind w:left="102"/>
    </w:pPr>
    <w:rPr>
      <w:rFonts w:ascii="Calibri" w:eastAsia="Calibri" w:hAnsi="Calibri"/>
    </w:rPr>
  </w:style>
  <w:style w:type="character" w:customStyle="1" w:styleId="BodyTextChar">
    <w:name w:val="Body Text Char"/>
    <w:basedOn w:val="DefaultParagraphFont"/>
    <w:link w:val="BodyText"/>
    <w:uiPriority w:val="1"/>
    <w:rsid w:val="00ED3DFD"/>
    <w:rPr>
      <w:rFonts w:ascii="Calibri" w:eastAsia="Calibri" w:hAnsi="Calibri"/>
    </w:rPr>
  </w:style>
  <w:style w:type="paragraph" w:styleId="ListParagraph">
    <w:name w:val="List Paragraph"/>
    <w:basedOn w:val="Normal"/>
    <w:uiPriority w:val="34"/>
    <w:qFormat/>
    <w:rsid w:val="00ED3DFD"/>
  </w:style>
  <w:style w:type="paragraph" w:customStyle="1" w:styleId="TableParagraph">
    <w:name w:val="Table Paragraph"/>
    <w:basedOn w:val="Normal"/>
    <w:uiPriority w:val="1"/>
    <w:qFormat/>
    <w:rsid w:val="00ED3DFD"/>
  </w:style>
  <w:style w:type="character" w:styleId="Hyperlink">
    <w:name w:val="Hyperlink"/>
    <w:basedOn w:val="DefaultParagraphFont"/>
    <w:uiPriority w:val="99"/>
    <w:unhideWhenUsed/>
    <w:rsid w:val="00D54D8C"/>
    <w:rPr>
      <w:color w:val="0563C1" w:themeColor="hyperlink"/>
      <w:u w:val="single"/>
    </w:rPr>
  </w:style>
  <w:style w:type="character" w:styleId="FollowedHyperlink">
    <w:name w:val="FollowedHyperlink"/>
    <w:basedOn w:val="DefaultParagraphFont"/>
    <w:uiPriority w:val="99"/>
    <w:semiHidden/>
    <w:unhideWhenUsed/>
    <w:rsid w:val="009B6371"/>
    <w:rPr>
      <w:color w:val="954F72" w:themeColor="followedHyperlink"/>
      <w:u w:val="single"/>
    </w:rPr>
  </w:style>
  <w:style w:type="paragraph" w:styleId="BalloonText">
    <w:name w:val="Balloon Text"/>
    <w:basedOn w:val="Normal"/>
    <w:link w:val="BalloonTextChar"/>
    <w:uiPriority w:val="99"/>
    <w:semiHidden/>
    <w:unhideWhenUsed/>
    <w:rsid w:val="00062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43"/>
    <w:rPr>
      <w:rFonts w:ascii="Segoe UI" w:hAnsi="Segoe UI" w:cs="Segoe UI"/>
      <w:sz w:val="18"/>
      <w:szCs w:val="18"/>
    </w:rPr>
  </w:style>
  <w:style w:type="paragraph" w:styleId="Header">
    <w:name w:val="header"/>
    <w:basedOn w:val="Normal"/>
    <w:link w:val="HeaderChar"/>
    <w:uiPriority w:val="99"/>
    <w:unhideWhenUsed/>
    <w:rsid w:val="00661B27"/>
    <w:pPr>
      <w:tabs>
        <w:tab w:val="center" w:pos="4680"/>
        <w:tab w:val="right" w:pos="9360"/>
      </w:tabs>
    </w:pPr>
  </w:style>
  <w:style w:type="character" w:customStyle="1" w:styleId="HeaderChar">
    <w:name w:val="Header Char"/>
    <w:basedOn w:val="DefaultParagraphFont"/>
    <w:link w:val="Header"/>
    <w:uiPriority w:val="99"/>
    <w:rsid w:val="00661B27"/>
  </w:style>
  <w:style w:type="paragraph" w:styleId="Footer">
    <w:name w:val="footer"/>
    <w:basedOn w:val="Normal"/>
    <w:link w:val="FooterChar"/>
    <w:uiPriority w:val="99"/>
    <w:unhideWhenUsed/>
    <w:rsid w:val="00661B27"/>
    <w:pPr>
      <w:tabs>
        <w:tab w:val="center" w:pos="4680"/>
        <w:tab w:val="right" w:pos="9360"/>
      </w:tabs>
    </w:pPr>
  </w:style>
  <w:style w:type="character" w:customStyle="1" w:styleId="FooterChar">
    <w:name w:val="Footer Char"/>
    <w:basedOn w:val="DefaultParagraphFont"/>
    <w:link w:val="Footer"/>
    <w:uiPriority w:val="99"/>
    <w:rsid w:val="00661B27"/>
  </w:style>
  <w:style w:type="character" w:styleId="UnresolvedMention">
    <w:name w:val="Unresolved Mention"/>
    <w:basedOn w:val="DefaultParagraphFont"/>
    <w:uiPriority w:val="99"/>
    <w:semiHidden/>
    <w:unhideWhenUsed/>
    <w:rsid w:val="00014795"/>
    <w:rPr>
      <w:color w:val="605E5C"/>
      <w:shd w:val="clear" w:color="auto" w:fill="E1DFDD"/>
    </w:rPr>
  </w:style>
  <w:style w:type="paragraph" w:styleId="Revision">
    <w:name w:val="Revision"/>
    <w:hidden/>
    <w:uiPriority w:val="99"/>
    <w:semiHidden/>
    <w:rsid w:val="00505693"/>
  </w:style>
  <w:style w:type="character" w:styleId="CommentReference">
    <w:name w:val="annotation reference"/>
    <w:basedOn w:val="DefaultParagraphFont"/>
    <w:uiPriority w:val="99"/>
    <w:semiHidden/>
    <w:unhideWhenUsed/>
    <w:rsid w:val="002A6D23"/>
    <w:rPr>
      <w:sz w:val="16"/>
      <w:szCs w:val="16"/>
    </w:rPr>
  </w:style>
  <w:style w:type="paragraph" w:styleId="CommentText">
    <w:name w:val="annotation text"/>
    <w:basedOn w:val="Normal"/>
    <w:link w:val="CommentTextChar"/>
    <w:uiPriority w:val="99"/>
    <w:unhideWhenUsed/>
    <w:rsid w:val="002A6D23"/>
    <w:rPr>
      <w:sz w:val="20"/>
      <w:szCs w:val="20"/>
    </w:rPr>
  </w:style>
  <w:style w:type="character" w:customStyle="1" w:styleId="CommentTextChar">
    <w:name w:val="Comment Text Char"/>
    <w:basedOn w:val="DefaultParagraphFont"/>
    <w:link w:val="CommentText"/>
    <w:uiPriority w:val="99"/>
    <w:rsid w:val="002A6D23"/>
    <w:rPr>
      <w:sz w:val="20"/>
      <w:szCs w:val="20"/>
    </w:rPr>
  </w:style>
  <w:style w:type="paragraph" w:styleId="CommentSubject">
    <w:name w:val="annotation subject"/>
    <w:basedOn w:val="CommentText"/>
    <w:next w:val="CommentText"/>
    <w:link w:val="CommentSubjectChar"/>
    <w:uiPriority w:val="99"/>
    <w:semiHidden/>
    <w:unhideWhenUsed/>
    <w:rsid w:val="002A6D23"/>
    <w:rPr>
      <w:b/>
      <w:bCs/>
    </w:rPr>
  </w:style>
  <w:style w:type="character" w:customStyle="1" w:styleId="CommentSubjectChar">
    <w:name w:val="Comment Subject Char"/>
    <w:basedOn w:val="CommentTextChar"/>
    <w:link w:val="CommentSubject"/>
    <w:uiPriority w:val="99"/>
    <w:semiHidden/>
    <w:rsid w:val="002A6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6886">
      <w:bodyDiv w:val="1"/>
      <w:marLeft w:val="0"/>
      <w:marRight w:val="0"/>
      <w:marTop w:val="0"/>
      <w:marBottom w:val="0"/>
      <w:divBdr>
        <w:top w:val="none" w:sz="0" w:space="0" w:color="auto"/>
        <w:left w:val="none" w:sz="0" w:space="0" w:color="auto"/>
        <w:bottom w:val="none" w:sz="0" w:space="0" w:color="auto"/>
        <w:right w:val="none" w:sz="0" w:space="0" w:color="auto"/>
      </w:divBdr>
    </w:div>
    <w:div w:id="1020008741">
      <w:bodyDiv w:val="1"/>
      <w:marLeft w:val="0"/>
      <w:marRight w:val="0"/>
      <w:marTop w:val="0"/>
      <w:marBottom w:val="0"/>
      <w:divBdr>
        <w:top w:val="none" w:sz="0" w:space="0" w:color="auto"/>
        <w:left w:val="none" w:sz="0" w:space="0" w:color="auto"/>
        <w:bottom w:val="none" w:sz="0" w:space="0" w:color="auto"/>
        <w:right w:val="none" w:sz="0" w:space="0" w:color="auto"/>
      </w:divBdr>
    </w:div>
    <w:div w:id="2128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rush.edu/redcap/surveys/?s=E3JA8NNDRDD9RP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_w_andresco@rus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ormchaplaincy.org" TargetMode="External"/><Relationship Id="rId5" Type="http://schemas.openxmlformats.org/officeDocument/2006/relationships/webSettings" Target="webSettings.xml"/><Relationship Id="rId10" Type="http://schemas.openxmlformats.org/officeDocument/2006/relationships/hyperlink" Target="http://www.transformchaplaincy.org" TargetMode="External"/><Relationship Id="rId4" Type="http://schemas.openxmlformats.org/officeDocument/2006/relationships/settings" Target="settings.xml"/><Relationship Id="rId9" Type="http://schemas.openxmlformats.org/officeDocument/2006/relationships/hyperlink" Target="https://redcap.link/cr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3D78-097C-49EA-9508-BDB2E1EC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Andresco</dc:creator>
  <cp:keywords/>
  <dc:description/>
  <cp:lastModifiedBy>Csaba Szilagyi</cp:lastModifiedBy>
  <cp:revision>21</cp:revision>
  <cp:lastPrinted>2019-11-25T17:08:00Z</cp:lastPrinted>
  <dcterms:created xsi:type="dcterms:W3CDTF">2023-03-05T17:47:00Z</dcterms:created>
  <dcterms:modified xsi:type="dcterms:W3CDTF">2023-04-10T17:00:00Z</dcterms:modified>
</cp:coreProperties>
</file>